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000"/>
      </w:tblPr>
      <w:tblGrid>
        <w:gridCol w:w="4261"/>
        <w:gridCol w:w="383"/>
        <w:gridCol w:w="709"/>
        <w:gridCol w:w="4394"/>
      </w:tblGrid>
      <w:tr w:rsidR="0001365B" w:rsidTr="003153B0">
        <w:tc>
          <w:tcPr>
            <w:tcW w:w="4261" w:type="dxa"/>
          </w:tcPr>
          <w:p w:rsidR="0001365B" w:rsidRDefault="0001365B" w:rsidP="003153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АЛТАЙСКОЕ КРАЕВОЕ</w:t>
            </w:r>
          </w:p>
          <w:p w:rsidR="0001365B" w:rsidRDefault="0001365B" w:rsidP="003153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ЗАКОНОДАТЕЛЬНОЕ СОБРАНИЕ</w:t>
            </w:r>
          </w:p>
          <w:p w:rsidR="0001365B" w:rsidRDefault="0001365B" w:rsidP="003153B0">
            <w:pPr>
              <w:jc w:val="center"/>
              <w:rPr>
                <w:b/>
                <w:sz w:val="20"/>
              </w:rPr>
            </w:pPr>
          </w:p>
          <w:p w:rsidR="0001365B" w:rsidRDefault="0001365B" w:rsidP="003153B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ЭКСПЕРТНО-ПРАВОВОЕ</w:t>
            </w:r>
          </w:p>
          <w:p w:rsidR="0001365B" w:rsidRDefault="0001365B" w:rsidP="003153B0">
            <w:pPr>
              <w:pStyle w:val="1"/>
            </w:pPr>
            <w:r>
              <w:t>УПРАВЛЕНИЕ</w:t>
            </w:r>
          </w:p>
          <w:p w:rsidR="0001365B" w:rsidRDefault="0001365B" w:rsidP="003153B0">
            <w:pPr>
              <w:jc w:val="center"/>
              <w:rPr>
                <w:b/>
                <w:sz w:val="20"/>
              </w:rPr>
            </w:pPr>
          </w:p>
          <w:p w:rsidR="0001365B" w:rsidRDefault="0001365B" w:rsidP="003153B0">
            <w:pPr>
              <w:rPr>
                <w:rFonts w:ascii="CyrillicHelvet" w:hAnsi="CyrillicHelvet"/>
                <w:sz w:val="20"/>
              </w:rPr>
            </w:pPr>
            <w:r>
              <w:rPr>
                <w:rFonts w:ascii="Courier New" w:hAnsi="Courier New"/>
                <w:sz w:val="20"/>
              </w:rPr>
              <w:t>пр.Ленина</w:t>
            </w:r>
            <w:r>
              <w:rPr>
                <w:rFonts w:ascii="CyrillicHelvet" w:hAnsi="CyrillicHelvet"/>
                <w:sz w:val="20"/>
              </w:rPr>
              <w:t>,59 ,</w:t>
            </w:r>
            <w:r>
              <w:rPr>
                <w:rFonts w:ascii="Courier New" w:hAnsi="Courier New"/>
                <w:sz w:val="20"/>
              </w:rPr>
              <w:t>г.Барнаул</w:t>
            </w:r>
            <w:r>
              <w:rPr>
                <w:rFonts w:ascii="CyrillicHelvet" w:hAnsi="CyrillicHelvet"/>
                <w:sz w:val="20"/>
              </w:rPr>
              <w:t>,656035</w:t>
            </w:r>
            <w:r>
              <w:rPr>
                <w:rFonts w:ascii="Courier New" w:hAnsi="Courier New"/>
                <w:sz w:val="20"/>
              </w:rPr>
              <w:t>,</w:t>
            </w:r>
          </w:p>
          <w:p w:rsidR="0001365B" w:rsidRDefault="0001365B" w:rsidP="003153B0">
            <w:pPr>
              <w:jc w:val="center"/>
              <w:rPr>
                <w:rFonts w:ascii="CyrillicHelvet" w:hAnsi="CyrillicHelvet"/>
                <w:sz w:val="20"/>
              </w:rPr>
            </w:pPr>
            <w:r>
              <w:rPr>
                <w:rFonts w:ascii="Courier New" w:hAnsi="Courier New"/>
                <w:sz w:val="20"/>
              </w:rPr>
              <w:t>Телефон:</w:t>
            </w:r>
            <w:r>
              <w:rPr>
                <w:rFonts w:ascii="CyrillicHelvet" w:hAnsi="CyrillicHelvet"/>
                <w:sz w:val="20"/>
              </w:rPr>
              <w:t xml:space="preserve"> (3852)66-63-85,36-31-02</w:t>
            </w:r>
          </w:p>
          <w:p w:rsidR="0001365B" w:rsidRDefault="0001365B" w:rsidP="003153B0">
            <w:pPr>
              <w:jc w:val="center"/>
              <w:rPr>
                <w:sz w:val="20"/>
              </w:rPr>
            </w:pPr>
          </w:p>
        </w:tc>
        <w:tc>
          <w:tcPr>
            <w:tcW w:w="383" w:type="dxa"/>
          </w:tcPr>
          <w:p w:rsidR="0001365B" w:rsidRDefault="0001365B" w:rsidP="003153B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01365B" w:rsidRDefault="0001365B" w:rsidP="003153B0">
            <w:pPr>
              <w:rPr>
                <w:sz w:val="20"/>
              </w:rPr>
            </w:pPr>
          </w:p>
        </w:tc>
        <w:tc>
          <w:tcPr>
            <w:tcW w:w="4394" w:type="dxa"/>
          </w:tcPr>
          <w:p w:rsidR="0001365B" w:rsidRDefault="0001365B" w:rsidP="003153B0">
            <w:r>
              <w:t xml:space="preserve"> </w:t>
            </w:r>
          </w:p>
          <w:p w:rsidR="0001365B" w:rsidRDefault="0001365B" w:rsidP="003153B0"/>
        </w:tc>
      </w:tr>
      <w:tr w:rsidR="0001365B" w:rsidTr="003153B0">
        <w:tc>
          <w:tcPr>
            <w:tcW w:w="4261" w:type="dxa"/>
          </w:tcPr>
          <w:p w:rsidR="0001365B" w:rsidRDefault="0001365B" w:rsidP="003153B0">
            <w:pPr>
              <w:rPr>
                <w:sz w:val="20"/>
              </w:rPr>
            </w:pPr>
            <w:r>
              <w:rPr>
                <w:sz w:val="20"/>
              </w:rPr>
              <w:t>__________________________№__________</w:t>
            </w:r>
          </w:p>
          <w:p w:rsidR="0001365B" w:rsidRDefault="0001365B" w:rsidP="003153B0">
            <w:pPr>
              <w:rPr>
                <w:sz w:val="20"/>
              </w:rPr>
            </w:pPr>
          </w:p>
          <w:p w:rsidR="0001365B" w:rsidRDefault="0001365B" w:rsidP="003153B0">
            <w:pPr>
              <w:rPr>
                <w:sz w:val="20"/>
              </w:rPr>
            </w:pPr>
            <w:r>
              <w:rPr>
                <w:sz w:val="20"/>
              </w:rPr>
              <w:t>На № _________________________________</w:t>
            </w:r>
          </w:p>
        </w:tc>
        <w:tc>
          <w:tcPr>
            <w:tcW w:w="5486" w:type="dxa"/>
            <w:gridSpan w:val="3"/>
          </w:tcPr>
          <w:p w:rsidR="0001365B" w:rsidRDefault="0001365B" w:rsidP="003153B0">
            <w:pPr>
              <w:pStyle w:val="8"/>
            </w:pPr>
          </w:p>
        </w:tc>
      </w:tr>
    </w:tbl>
    <w:p w:rsidR="0001365B" w:rsidRDefault="0001365B" w:rsidP="0001365B">
      <w:pPr>
        <w:tabs>
          <w:tab w:val="left" w:pos="7500"/>
        </w:tabs>
        <w:jc w:val="both"/>
        <w:rPr>
          <w:szCs w:val="28"/>
        </w:rPr>
      </w:pPr>
      <w:r w:rsidRPr="008242CD">
        <w:rPr>
          <w:szCs w:val="28"/>
        </w:rPr>
        <w:tab/>
      </w:r>
    </w:p>
    <w:p w:rsidR="0001365B" w:rsidRDefault="0001365B" w:rsidP="00721E17">
      <w:pPr>
        <w:tabs>
          <w:tab w:val="left" w:pos="7500"/>
        </w:tabs>
        <w:ind w:left="-567" w:right="-284"/>
        <w:jc w:val="center"/>
        <w:rPr>
          <w:szCs w:val="28"/>
        </w:rPr>
      </w:pPr>
      <w:r>
        <w:rPr>
          <w:szCs w:val="28"/>
        </w:rPr>
        <w:t xml:space="preserve">ЗАКЛЮЧЕНИЕ </w:t>
      </w:r>
    </w:p>
    <w:p w:rsidR="0001365B" w:rsidRDefault="0001365B" w:rsidP="00043584">
      <w:pPr>
        <w:tabs>
          <w:tab w:val="left" w:pos="7500"/>
        </w:tabs>
        <w:ind w:right="-1"/>
        <w:jc w:val="center"/>
        <w:rPr>
          <w:szCs w:val="28"/>
        </w:rPr>
      </w:pPr>
      <w:r>
        <w:rPr>
          <w:szCs w:val="28"/>
        </w:rPr>
        <w:t xml:space="preserve">на проект закона Алтайского края «О </w:t>
      </w:r>
      <w:r w:rsidR="002F5973">
        <w:rPr>
          <w:szCs w:val="28"/>
        </w:rPr>
        <w:t xml:space="preserve">внесении изменений в </w:t>
      </w:r>
      <w:r w:rsidR="003458AC">
        <w:rPr>
          <w:szCs w:val="28"/>
        </w:rPr>
        <w:t>статью 2.1 закона Алтайского края «О бесплатном предоставлении в собственность земельных участков»</w:t>
      </w:r>
    </w:p>
    <w:p w:rsidR="0001365B" w:rsidRDefault="0001365B" w:rsidP="00721E17">
      <w:pPr>
        <w:tabs>
          <w:tab w:val="left" w:pos="7500"/>
        </w:tabs>
        <w:ind w:left="-567" w:right="-284"/>
        <w:jc w:val="center"/>
        <w:rPr>
          <w:szCs w:val="28"/>
        </w:rPr>
      </w:pPr>
    </w:p>
    <w:p w:rsidR="00376803" w:rsidRDefault="003458AC" w:rsidP="003458AC">
      <w:pPr>
        <w:tabs>
          <w:tab w:val="left" w:pos="-3402"/>
        </w:tabs>
        <w:ind w:right="-1"/>
        <w:jc w:val="both"/>
        <w:rPr>
          <w:szCs w:val="28"/>
        </w:rPr>
      </w:pPr>
      <w:r>
        <w:rPr>
          <w:szCs w:val="28"/>
        </w:rPr>
        <w:tab/>
      </w:r>
      <w:r w:rsidR="00D97995">
        <w:rPr>
          <w:szCs w:val="28"/>
        </w:rPr>
        <w:t xml:space="preserve">Экспертно-правовое управление, рассмотрев </w:t>
      </w:r>
      <w:r>
        <w:rPr>
          <w:szCs w:val="28"/>
        </w:rPr>
        <w:t>проект закона Алтайского края «О внесении изменений в статью 2.1 закона Алтайского края «О бесплатном предоставлении в собственность земельных участков»</w:t>
      </w:r>
      <w:r w:rsidR="00043584">
        <w:rPr>
          <w:szCs w:val="28"/>
        </w:rPr>
        <w:t>, сообщает, что</w:t>
      </w:r>
      <w:r w:rsidR="00376803">
        <w:rPr>
          <w:szCs w:val="28"/>
        </w:rPr>
        <w:t xml:space="preserve"> </w:t>
      </w:r>
      <w:r w:rsidR="006A7AF2">
        <w:rPr>
          <w:szCs w:val="28"/>
        </w:rPr>
        <w:t xml:space="preserve">проект содержит юридически неопределенные термины, </w:t>
      </w:r>
      <w:r w:rsidR="00720E7A">
        <w:rPr>
          <w:szCs w:val="28"/>
        </w:rPr>
        <w:t xml:space="preserve">которые влекут за собой внутренние структурные </w:t>
      </w:r>
      <w:r w:rsidR="006A7AF2">
        <w:rPr>
          <w:szCs w:val="28"/>
        </w:rPr>
        <w:t xml:space="preserve"> противоречи</w:t>
      </w:r>
      <w:r w:rsidR="00720E7A">
        <w:rPr>
          <w:szCs w:val="28"/>
        </w:rPr>
        <w:t>я в нормативном правовом акте</w:t>
      </w:r>
      <w:r w:rsidR="005F45AE">
        <w:rPr>
          <w:szCs w:val="28"/>
        </w:rPr>
        <w:t>, а также коррупциогенный фактор</w:t>
      </w:r>
      <w:r w:rsidR="00720E7A">
        <w:rPr>
          <w:szCs w:val="28"/>
        </w:rPr>
        <w:t>.</w:t>
      </w:r>
      <w:r w:rsidR="00D81D4E">
        <w:rPr>
          <w:szCs w:val="28"/>
        </w:rPr>
        <w:t xml:space="preserve"> Кроме того, в проекте есть нарушения юридической техники.</w:t>
      </w:r>
    </w:p>
    <w:p w:rsidR="00BC4ABC" w:rsidRDefault="00720E7A" w:rsidP="00720E7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В соответствии со статьей </w:t>
      </w:r>
      <w:hyperlink r:id="rId7" w:history="1">
        <w:r>
          <w:rPr>
            <w:iCs/>
            <w:szCs w:val="28"/>
          </w:rPr>
          <w:t>2.1</w:t>
        </w:r>
        <w:r w:rsidRPr="00720E7A">
          <w:rPr>
            <w:iCs/>
            <w:szCs w:val="28"/>
          </w:rPr>
          <w:t xml:space="preserve"> </w:t>
        </w:r>
        <w:r>
          <w:rPr>
            <w:iCs/>
            <w:szCs w:val="28"/>
          </w:rPr>
          <w:t>з</w:t>
        </w:r>
        <w:r w:rsidRPr="00720E7A">
          <w:rPr>
            <w:iCs/>
            <w:szCs w:val="28"/>
          </w:rPr>
          <w:t>акон</w:t>
        </w:r>
        <w:r>
          <w:rPr>
            <w:iCs/>
            <w:szCs w:val="28"/>
          </w:rPr>
          <w:t>а</w:t>
        </w:r>
        <w:r w:rsidRPr="00720E7A">
          <w:rPr>
            <w:iCs/>
            <w:szCs w:val="28"/>
          </w:rPr>
          <w:t xml:space="preserve"> Алтайского края от 16.12.2002 </w:t>
        </w:r>
        <w:r>
          <w:rPr>
            <w:iCs/>
            <w:szCs w:val="28"/>
          </w:rPr>
          <w:t>№</w:t>
        </w:r>
        <w:r w:rsidRPr="00720E7A">
          <w:rPr>
            <w:iCs/>
            <w:szCs w:val="28"/>
          </w:rPr>
          <w:t xml:space="preserve"> 88-ЗС (</w:t>
        </w:r>
        <w:r>
          <w:rPr>
            <w:iCs/>
            <w:szCs w:val="28"/>
          </w:rPr>
          <w:t xml:space="preserve">в </w:t>
        </w:r>
        <w:r w:rsidRPr="00720E7A">
          <w:rPr>
            <w:iCs/>
            <w:szCs w:val="28"/>
          </w:rPr>
          <w:t>ред. от 05.09.2011)</w:t>
        </w:r>
        <w:r>
          <w:rPr>
            <w:iCs/>
            <w:szCs w:val="28"/>
          </w:rPr>
          <w:t xml:space="preserve"> «</w:t>
        </w:r>
        <w:r w:rsidRPr="00720E7A">
          <w:rPr>
            <w:iCs/>
            <w:szCs w:val="28"/>
          </w:rPr>
          <w:t>О бесплатном предоставлении в собственность земельных участков</w:t>
        </w:r>
        <w:r>
          <w:rPr>
            <w:iCs/>
            <w:szCs w:val="28"/>
          </w:rPr>
          <w:t>»</w:t>
        </w:r>
        <w:r w:rsidRPr="00720E7A">
          <w:rPr>
            <w:iCs/>
            <w:szCs w:val="28"/>
          </w:rPr>
          <w:t xml:space="preserve"> </w:t>
        </w:r>
      </w:hyperlink>
      <w:r>
        <w:rPr>
          <w:szCs w:val="28"/>
        </w:rPr>
        <w:t xml:space="preserve">земельные участки для индивидуального жилищного строительства </w:t>
      </w:r>
      <w:r w:rsidR="005F3FC0">
        <w:rPr>
          <w:szCs w:val="28"/>
        </w:rPr>
        <w:t>предоставляются гражданам по мест</w:t>
      </w:r>
      <w:r>
        <w:rPr>
          <w:szCs w:val="28"/>
        </w:rPr>
        <w:t>у их постоянного проживания, в том числе, в границах городского округа. При этом проектом закона Алтайского края предлагается предоставлять земельные участки лицам, работающим (собирающимся работать) не менее 5 лет в сельском поселении. Из законопроекта не ясно, где будет предоставляться земля</w:t>
      </w:r>
      <w:r w:rsidR="00BC4ABC">
        <w:rPr>
          <w:szCs w:val="28"/>
        </w:rPr>
        <w:t xml:space="preserve"> в случае проживания </w:t>
      </w:r>
      <w:r w:rsidR="00CA6D82">
        <w:rPr>
          <w:szCs w:val="28"/>
        </w:rPr>
        <w:t xml:space="preserve">специалиста </w:t>
      </w:r>
      <w:r w:rsidR="00BC4ABC">
        <w:rPr>
          <w:szCs w:val="28"/>
        </w:rPr>
        <w:t xml:space="preserve">в городском округе и </w:t>
      </w:r>
      <w:r w:rsidR="005F45AE">
        <w:rPr>
          <w:szCs w:val="28"/>
        </w:rPr>
        <w:t xml:space="preserve">одновременной </w:t>
      </w:r>
      <w:r w:rsidR="00BC4ABC">
        <w:rPr>
          <w:szCs w:val="28"/>
        </w:rPr>
        <w:t>работы в сельской местности.</w:t>
      </w:r>
    </w:p>
    <w:p w:rsidR="00BC4ABC" w:rsidRDefault="00BC4ABC" w:rsidP="00720E7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Юридически неопределенный термин «изъявившие желание работать по трудовому договору не менее пяти лет» влечет за собой неопределенность принятия административного решения</w:t>
      </w:r>
      <w:r w:rsidR="0024236A">
        <w:rPr>
          <w:szCs w:val="28"/>
        </w:rPr>
        <w:t xml:space="preserve"> (широта дискреционных полномочий)</w:t>
      </w:r>
      <w:r>
        <w:rPr>
          <w:szCs w:val="28"/>
        </w:rPr>
        <w:t xml:space="preserve">, что в свою очередь является коррупциогенным фактором. В правоприменительной практике факт изъявления желания работать не может быть юридически </w:t>
      </w:r>
      <w:r w:rsidR="005F45AE">
        <w:rPr>
          <w:szCs w:val="28"/>
        </w:rPr>
        <w:t>подтвержден</w:t>
      </w:r>
      <w:r>
        <w:rPr>
          <w:szCs w:val="28"/>
        </w:rPr>
        <w:t>.</w:t>
      </w:r>
    </w:p>
    <w:p w:rsidR="00720E7A" w:rsidRDefault="00BC4ABC" w:rsidP="00720E7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Кроме того, сам по себе факт заключения </w:t>
      </w:r>
      <w:r w:rsidR="00583D8B">
        <w:rPr>
          <w:szCs w:val="28"/>
        </w:rPr>
        <w:t xml:space="preserve">с молодым специалистом </w:t>
      </w:r>
      <w:r>
        <w:rPr>
          <w:szCs w:val="28"/>
        </w:rPr>
        <w:t xml:space="preserve">трудового договора на работу в течение пяти лет в сельской местности не может гарантировать </w:t>
      </w:r>
      <w:r w:rsidR="005F45AE">
        <w:rPr>
          <w:szCs w:val="28"/>
        </w:rPr>
        <w:t xml:space="preserve">действительного выполнения </w:t>
      </w:r>
      <w:r w:rsidR="00583D8B">
        <w:rPr>
          <w:szCs w:val="28"/>
        </w:rPr>
        <w:t xml:space="preserve">им </w:t>
      </w:r>
      <w:r w:rsidR="005F45AE">
        <w:rPr>
          <w:szCs w:val="28"/>
        </w:rPr>
        <w:t>трудовых обязанностей на селе после получения земельного участка под индивидуальное жилищное строительство, так как в соответствии со статьями 2, 4 Трудового Кодекса РФ гражданину гарантируется свобода труда (включая согласи</w:t>
      </w:r>
      <w:r w:rsidR="00583D8B">
        <w:rPr>
          <w:szCs w:val="28"/>
        </w:rPr>
        <w:t>е</w:t>
      </w:r>
      <w:r w:rsidR="005F45AE">
        <w:rPr>
          <w:szCs w:val="28"/>
        </w:rPr>
        <w:t xml:space="preserve"> на труд</w:t>
      </w:r>
      <w:r w:rsidR="00583D8B">
        <w:rPr>
          <w:szCs w:val="28"/>
        </w:rPr>
        <w:t xml:space="preserve"> и свобода распоряжаться своими способностями к труду). </w:t>
      </w:r>
      <w:r w:rsidR="005F45AE">
        <w:rPr>
          <w:szCs w:val="28"/>
        </w:rPr>
        <w:t xml:space="preserve"> </w:t>
      </w:r>
      <w:r w:rsidR="00583D8B">
        <w:rPr>
          <w:szCs w:val="28"/>
        </w:rPr>
        <w:t>П</w:t>
      </w:r>
      <w:r w:rsidR="005F45AE">
        <w:rPr>
          <w:szCs w:val="28"/>
        </w:rPr>
        <w:t>ринудительный труд в любых формах запрещен.</w:t>
      </w:r>
    </w:p>
    <w:p w:rsidR="005F45AE" w:rsidRDefault="005F45AE" w:rsidP="00720E7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Юридически неопредел</w:t>
      </w:r>
      <w:r w:rsidR="0024236A">
        <w:rPr>
          <w:szCs w:val="28"/>
        </w:rPr>
        <w:t>ё</w:t>
      </w:r>
      <w:r>
        <w:rPr>
          <w:szCs w:val="28"/>
        </w:rPr>
        <w:t>н термин «</w:t>
      </w:r>
      <w:r w:rsidR="000258D3">
        <w:rPr>
          <w:szCs w:val="28"/>
        </w:rPr>
        <w:t xml:space="preserve">работа в </w:t>
      </w:r>
      <w:r>
        <w:rPr>
          <w:szCs w:val="28"/>
        </w:rPr>
        <w:t>организаци</w:t>
      </w:r>
      <w:r w:rsidR="000258D3">
        <w:rPr>
          <w:szCs w:val="28"/>
        </w:rPr>
        <w:t>ях</w:t>
      </w:r>
      <w:r>
        <w:rPr>
          <w:szCs w:val="28"/>
        </w:rPr>
        <w:t xml:space="preserve"> в сельских </w:t>
      </w:r>
      <w:r>
        <w:rPr>
          <w:szCs w:val="28"/>
        </w:rPr>
        <w:lastRenderedPageBreak/>
        <w:t xml:space="preserve">поселениях». </w:t>
      </w:r>
      <w:r w:rsidR="00583D8B">
        <w:rPr>
          <w:szCs w:val="28"/>
        </w:rPr>
        <w:t>Например, и</w:t>
      </w:r>
      <w:r>
        <w:rPr>
          <w:szCs w:val="28"/>
        </w:rPr>
        <w:t xml:space="preserve">з предлагаемой редакции не ясно, будет ли </w:t>
      </w:r>
      <w:r w:rsidR="000258D3">
        <w:rPr>
          <w:szCs w:val="28"/>
        </w:rPr>
        <w:t>учитываться работа в организациях, зарегистрированных в городах и поселках городского типа, но осуществляющих производственную деятельность в обособленных подразделениях в сельских населенных пунктах.</w:t>
      </w:r>
    </w:p>
    <w:p w:rsidR="00CA6D82" w:rsidRDefault="000258D3" w:rsidP="00CA6D82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</w:r>
      <w:r w:rsidR="00386027">
        <w:rPr>
          <w:szCs w:val="28"/>
        </w:rPr>
        <w:t>Необходимо отметить, что вопрос обеспечения молодых специалистов жильем в сельской местности регулируется</w:t>
      </w:r>
      <w:r w:rsidR="00583D8B">
        <w:rPr>
          <w:szCs w:val="28"/>
        </w:rPr>
        <w:t>,</w:t>
      </w:r>
      <w:r w:rsidR="00386027">
        <w:rPr>
          <w:szCs w:val="28"/>
        </w:rPr>
        <w:t xml:space="preserve"> помимо п</w:t>
      </w:r>
      <w:r w:rsidR="00386027">
        <w:rPr>
          <w:rFonts w:eastAsiaTheme="minorHAnsi"/>
          <w:szCs w:val="28"/>
          <w:lang w:eastAsia="en-US"/>
        </w:rPr>
        <w:t xml:space="preserve">остановления Правительства РФ от 15.07.2013 </w:t>
      </w:r>
      <w:r w:rsidR="00CA6D82">
        <w:rPr>
          <w:rFonts w:eastAsiaTheme="minorHAnsi"/>
          <w:szCs w:val="28"/>
          <w:lang w:eastAsia="en-US"/>
        </w:rPr>
        <w:t>№</w:t>
      </w:r>
      <w:r w:rsidR="00386027">
        <w:rPr>
          <w:rFonts w:eastAsiaTheme="minorHAnsi"/>
          <w:szCs w:val="28"/>
          <w:lang w:eastAsia="en-US"/>
        </w:rPr>
        <w:t xml:space="preserve"> 598</w:t>
      </w:r>
      <w:r w:rsidR="00CA6D82">
        <w:rPr>
          <w:rFonts w:eastAsiaTheme="minorHAnsi"/>
          <w:szCs w:val="28"/>
          <w:lang w:eastAsia="en-US"/>
        </w:rPr>
        <w:t xml:space="preserve"> «</w:t>
      </w:r>
      <w:r w:rsidR="00386027">
        <w:rPr>
          <w:rFonts w:eastAsiaTheme="minorHAnsi"/>
          <w:szCs w:val="28"/>
          <w:lang w:eastAsia="en-US"/>
        </w:rPr>
        <w:t xml:space="preserve">О федеральной целевой программе </w:t>
      </w:r>
      <w:r w:rsidR="00CA6D82">
        <w:rPr>
          <w:rFonts w:eastAsiaTheme="minorHAnsi"/>
          <w:szCs w:val="28"/>
          <w:lang w:eastAsia="en-US"/>
        </w:rPr>
        <w:t>«</w:t>
      </w:r>
      <w:r w:rsidR="00386027">
        <w:rPr>
          <w:rFonts w:eastAsiaTheme="minorHAnsi"/>
          <w:szCs w:val="28"/>
          <w:lang w:eastAsia="en-US"/>
        </w:rPr>
        <w:t>Устойчивое развитие сельских территорий на 2014 - 2017 годы и на период до 2020 года</w:t>
      </w:r>
      <w:r w:rsidR="00CA6D82">
        <w:rPr>
          <w:rFonts w:eastAsiaTheme="minorHAnsi"/>
          <w:szCs w:val="28"/>
          <w:lang w:eastAsia="en-US"/>
        </w:rPr>
        <w:t>»</w:t>
      </w:r>
      <w:r w:rsidR="00583D8B">
        <w:rPr>
          <w:rFonts w:eastAsiaTheme="minorHAnsi"/>
          <w:szCs w:val="28"/>
          <w:lang w:eastAsia="en-US"/>
        </w:rPr>
        <w:t>,</w:t>
      </w:r>
      <w:r w:rsidR="00CA6D82" w:rsidRPr="00CA6D82">
        <w:rPr>
          <w:rFonts w:eastAsiaTheme="minorHAnsi"/>
          <w:szCs w:val="28"/>
          <w:lang w:eastAsia="en-US"/>
        </w:rPr>
        <w:t xml:space="preserve"> </w:t>
      </w:r>
      <w:r w:rsidR="00CA6D82">
        <w:rPr>
          <w:rFonts w:eastAsiaTheme="minorHAnsi"/>
          <w:szCs w:val="28"/>
          <w:lang w:eastAsia="en-US"/>
        </w:rPr>
        <w:t>постановлением Администрации Алтайского края от 02.08.2011 № 420 «Об утверждении долгосрочной целевой программы «Устойчивое развитие сельских территорий Алтайского края» на 2012 - 2020 годы», в соответствии с которыми предусматривается ряд мер, направленных</w:t>
      </w:r>
      <w:r w:rsidR="00583D8B">
        <w:rPr>
          <w:rFonts w:eastAsiaTheme="minorHAnsi"/>
          <w:szCs w:val="28"/>
          <w:lang w:eastAsia="en-US"/>
        </w:rPr>
        <w:t>,</w:t>
      </w:r>
      <w:r w:rsidR="00CA6D82">
        <w:rPr>
          <w:rFonts w:eastAsiaTheme="minorHAnsi"/>
          <w:szCs w:val="28"/>
          <w:lang w:eastAsia="en-US"/>
        </w:rPr>
        <w:t xml:space="preserve"> в том числе</w:t>
      </w:r>
      <w:r w:rsidR="00583D8B">
        <w:rPr>
          <w:rFonts w:eastAsiaTheme="minorHAnsi"/>
          <w:szCs w:val="28"/>
          <w:lang w:eastAsia="en-US"/>
        </w:rPr>
        <w:t>,</w:t>
      </w:r>
      <w:r w:rsidR="00CA6D82">
        <w:rPr>
          <w:rFonts w:eastAsiaTheme="minorHAnsi"/>
          <w:szCs w:val="28"/>
          <w:lang w:eastAsia="en-US"/>
        </w:rPr>
        <w:t xml:space="preserve"> на софинансировани</w:t>
      </w:r>
      <w:r w:rsidR="00583D8B">
        <w:rPr>
          <w:rFonts w:eastAsiaTheme="minorHAnsi"/>
          <w:szCs w:val="28"/>
          <w:lang w:eastAsia="en-US"/>
        </w:rPr>
        <w:t>е</w:t>
      </w:r>
      <w:r w:rsidR="00CA6D82">
        <w:rPr>
          <w:rFonts w:eastAsiaTheme="minorHAnsi"/>
          <w:szCs w:val="28"/>
          <w:lang w:eastAsia="en-US"/>
        </w:rPr>
        <w:t xml:space="preserve"> строительства (приобретения) жилья, предоставляемого молодым специалистам по договорам найма с правом последующего выкупа, </w:t>
      </w:r>
      <w:r w:rsidR="00583D8B">
        <w:rPr>
          <w:rFonts w:eastAsiaTheme="minorHAnsi"/>
          <w:szCs w:val="28"/>
          <w:lang w:eastAsia="en-US"/>
        </w:rPr>
        <w:t xml:space="preserve">на </w:t>
      </w:r>
      <w:r w:rsidR="00CA6D82">
        <w:rPr>
          <w:rFonts w:eastAsiaTheme="minorHAnsi"/>
          <w:szCs w:val="28"/>
          <w:lang w:eastAsia="en-US"/>
        </w:rPr>
        <w:t>предоставлени</w:t>
      </w:r>
      <w:r w:rsidR="00583D8B">
        <w:rPr>
          <w:rFonts w:eastAsiaTheme="minorHAnsi"/>
          <w:szCs w:val="28"/>
          <w:lang w:eastAsia="en-US"/>
        </w:rPr>
        <w:t>е</w:t>
      </w:r>
      <w:r w:rsidR="00CA6D82">
        <w:rPr>
          <w:rFonts w:eastAsiaTheme="minorHAnsi"/>
          <w:szCs w:val="28"/>
          <w:lang w:eastAsia="en-US"/>
        </w:rPr>
        <w:t xml:space="preserve"> социальных выплат за счет средств федерального бюджета и консолидированн</w:t>
      </w:r>
      <w:r w:rsidR="00583D8B">
        <w:rPr>
          <w:rFonts w:eastAsiaTheme="minorHAnsi"/>
          <w:szCs w:val="28"/>
          <w:lang w:eastAsia="en-US"/>
        </w:rPr>
        <w:t>ого</w:t>
      </w:r>
      <w:r w:rsidR="00CA6D82">
        <w:rPr>
          <w:rFonts w:eastAsiaTheme="minorHAnsi"/>
          <w:szCs w:val="28"/>
          <w:lang w:eastAsia="en-US"/>
        </w:rPr>
        <w:t xml:space="preserve"> </w:t>
      </w:r>
      <w:r w:rsidR="00583D8B">
        <w:rPr>
          <w:rFonts w:eastAsiaTheme="minorHAnsi"/>
          <w:szCs w:val="28"/>
          <w:lang w:eastAsia="en-US"/>
        </w:rPr>
        <w:t xml:space="preserve">краевого </w:t>
      </w:r>
      <w:r w:rsidR="00CA6D82">
        <w:rPr>
          <w:rFonts w:eastAsiaTheme="minorHAnsi"/>
          <w:szCs w:val="28"/>
          <w:lang w:eastAsia="en-US"/>
        </w:rPr>
        <w:t>бюджет</w:t>
      </w:r>
      <w:r w:rsidR="00583D8B">
        <w:rPr>
          <w:rFonts w:eastAsiaTheme="minorHAnsi"/>
          <w:szCs w:val="28"/>
          <w:lang w:eastAsia="en-US"/>
        </w:rPr>
        <w:t>а</w:t>
      </w:r>
      <w:r w:rsidR="00CA6D82">
        <w:rPr>
          <w:rFonts w:eastAsiaTheme="minorHAnsi"/>
          <w:szCs w:val="28"/>
          <w:lang w:eastAsia="en-US"/>
        </w:rPr>
        <w:t xml:space="preserve"> на строительство,</w:t>
      </w:r>
      <w:r w:rsidR="00CA6D82" w:rsidRPr="00CA6D82">
        <w:rPr>
          <w:rFonts w:eastAsiaTheme="minorHAnsi"/>
          <w:szCs w:val="28"/>
          <w:lang w:eastAsia="en-US"/>
        </w:rPr>
        <w:t xml:space="preserve"> </w:t>
      </w:r>
      <w:r w:rsidR="00CA6D82">
        <w:rPr>
          <w:rFonts w:eastAsiaTheme="minorHAnsi"/>
          <w:szCs w:val="28"/>
          <w:lang w:eastAsia="en-US"/>
        </w:rPr>
        <w:t>использовани</w:t>
      </w:r>
      <w:r w:rsidR="00583D8B">
        <w:rPr>
          <w:rFonts w:eastAsiaTheme="minorHAnsi"/>
          <w:szCs w:val="28"/>
          <w:lang w:eastAsia="en-US"/>
        </w:rPr>
        <w:t>е</w:t>
      </w:r>
      <w:r w:rsidR="00CA6D82">
        <w:rPr>
          <w:rFonts w:eastAsiaTheme="minorHAnsi"/>
          <w:szCs w:val="28"/>
          <w:lang w:eastAsia="en-US"/>
        </w:rPr>
        <w:t xml:space="preserve"> при строительстве (приобретении) жилья механизмов ипотечного жилищного кредитования и материнского (семейного) капитала.</w:t>
      </w:r>
    </w:p>
    <w:p w:rsidR="00CA6D82" w:rsidRDefault="00CA6D82" w:rsidP="00CA6D82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  <w:t>В связи с эти</w:t>
      </w:r>
      <w:r w:rsidR="009935C9">
        <w:rPr>
          <w:rFonts w:eastAsiaTheme="minorHAnsi"/>
          <w:szCs w:val="28"/>
          <w:lang w:eastAsia="en-US"/>
        </w:rPr>
        <w:t>м</w:t>
      </w:r>
      <w:r>
        <w:rPr>
          <w:rFonts w:eastAsiaTheme="minorHAnsi"/>
          <w:szCs w:val="28"/>
          <w:lang w:eastAsia="en-US"/>
        </w:rPr>
        <w:t xml:space="preserve"> возможно для решения проблемы привлечения молодых специалистов на село целесообразнее внести изменения в мероприятия программного характера.</w:t>
      </w:r>
    </w:p>
    <w:p w:rsidR="0059400E" w:rsidRDefault="0059400E" w:rsidP="0059400E">
      <w:pPr>
        <w:ind w:right="-1" w:firstLine="708"/>
        <w:jc w:val="both"/>
        <w:rPr>
          <w:szCs w:val="28"/>
        </w:rPr>
      </w:pPr>
    </w:p>
    <w:p w:rsidR="00043584" w:rsidRDefault="00D97995" w:rsidP="0059400E">
      <w:pPr>
        <w:ind w:right="-1" w:firstLine="708"/>
        <w:jc w:val="both"/>
        <w:rPr>
          <w:szCs w:val="28"/>
        </w:rPr>
      </w:pPr>
      <w:r>
        <w:rPr>
          <w:szCs w:val="28"/>
        </w:rPr>
        <w:tab/>
      </w:r>
    </w:p>
    <w:p w:rsidR="00721E17" w:rsidRDefault="00043584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  <w:r>
        <w:rPr>
          <w:szCs w:val="28"/>
        </w:rPr>
        <w:t>Н</w:t>
      </w:r>
      <w:r w:rsidR="00721E17">
        <w:rPr>
          <w:szCs w:val="28"/>
        </w:rPr>
        <w:t>ачальник экспертно-</w:t>
      </w:r>
    </w:p>
    <w:p w:rsidR="00D02CDC" w:rsidRDefault="00721E17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  <w:r>
        <w:rPr>
          <w:szCs w:val="28"/>
        </w:rPr>
        <w:t>правового управления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43584">
        <w:rPr>
          <w:szCs w:val="28"/>
        </w:rPr>
        <w:tab/>
        <w:t>Л.П. Матвиенко</w:t>
      </w: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Cs w:val="28"/>
        </w:rPr>
      </w:pPr>
    </w:p>
    <w:p w:rsid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>Исп. И.Н. Киреева</w:t>
      </w:r>
    </w:p>
    <w:p w:rsidR="002728CF" w:rsidRPr="002728CF" w:rsidRDefault="002728CF" w:rsidP="001F4BFF">
      <w:pPr>
        <w:autoSpaceDE w:val="0"/>
        <w:autoSpaceDN w:val="0"/>
        <w:adjustRightInd w:val="0"/>
        <w:ind w:right="-1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>29-41-05</w:t>
      </w:r>
    </w:p>
    <w:sectPr w:rsidR="002728CF" w:rsidRPr="002728CF" w:rsidSect="00435994">
      <w:headerReference w:type="default" r:id="rId8"/>
      <w:pgSz w:w="11906" w:h="16838"/>
      <w:pgMar w:top="993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736" w:rsidRDefault="00F31736" w:rsidP="00435994">
      <w:r>
        <w:separator/>
      </w:r>
    </w:p>
  </w:endnote>
  <w:endnote w:type="continuationSeparator" w:id="1">
    <w:p w:rsidR="00F31736" w:rsidRDefault="00F31736" w:rsidP="00435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yrillicHelvet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736" w:rsidRDefault="00F31736" w:rsidP="00435994">
      <w:r>
        <w:separator/>
      </w:r>
    </w:p>
  </w:footnote>
  <w:footnote w:type="continuationSeparator" w:id="1">
    <w:p w:rsidR="00F31736" w:rsidRDefault="00F31736" w:rsidP="004359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4751"/>
      <w:docPartObj>
        <w:docPartGallery w:val="Page Numbers (Top of Page)"/>
        <w:docPartUnique/>
      </w:docPartObj>
    </w:sdtPr>
    <w:sdtContent>
      <w:p w:rsidR="00435994" w:rsidRDefault="007D6F29">
        <w:pPr>
          <w:pStyle w:val="a3"/>
          <w:jc w:val="right"/>
        </w:pPr>
        <w:fldSimple w:instr=" PAGE   \* MERGEFORMAT ">
          <w:r w:rsidR="009935C9">
            <w:rPr>
              <w:noProof/>
            </w:rPr>
            <w:t>2</w:t>
          </w:r>
        </w:fldSimple>
      </w:p>
    </w:sdtContent>
  </w:sdt>
  <w:p w:rsidR="00435994" w:rsidRDefault="004359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65B"/>
    <w:rsid w:val="0001365B"/>
    <w:rsid w:val="00013F5B"/>
    <w:rsid w:val="000258D3"/>
    <w:rsid w:val="00041362"/>
    <w:rsid w:val="00043584"/>
    <w:rsid w:val="00056658"/>
    <w:rsid w:val="000D4FC5"/>
    <w:rsid w:val="00154AA8"/>
    <w:rsid w:val="001942BE"/>
    <w:rsid w:val="001F4BFF"/>
    <w:rsid w:val="0024236A"/>
    <w:rsid w:val="00260951"/>
    <w:rsid w:val="00261E25"/>
    <w:rsid w:val="002728CF"/>
    <w:rsid w:val="002763A8"/>
    <w:rsid w:val="00291D96"/>
    <w:rsid w:val="00292EA7"/>
    <w:rsid w:val="002F5973"/>
    <w:rsid w:val="003458AC"/>
    <w:rsid w:val="00376803"/>
    <w:rsid w:val="00386027"/>
    <w:rsid w:val="003F2743"/>
    <w:rsid w:val="00435994"/>
    <w:rsid w:val="004D75EE"/>
    <w:rsid w:val="004E1DC4"/>
    <w:rsid w:val="00530D3A"/>
    <w:rsid w:val="005354AD"/>
    <w:rsid w:val="00535572"/>
    <w:rsid w:val="00567EA7"/>
    <w:rsid w:val="00583D8B"/>
    <w:rsid w:val="00585BC6"/>
    <w:rsid w:val="00590445"/>
    <w:rsid w:val="0059400E"/>
    <w:rsid w:val="005C5AC0"/>
    <w:rsid w:val="005F075B"/>
    <w:rsid w:val="005F3FC0"/>
    <w:rsid w:val="005F45AE"/>
    <w:rsid w:val="006A7AF2"/>
    <w:rsid w:val="006E6FB9"/>
    <w:rsid w:val="00720E7A"/>
    <w:rsid w:val="00721E17"/>
    <w:rsid w:val="007D6F29"/>
    <w:rsid w:val="007F3D69"/>
    <w:rsid w:val="00854382"/>
    <w:rsid w:val="008A0071"/>
    <w:rsid w:val="009935C9"/>
    <w:rsid w:val="00A57E09"/>
    <w:rsid w:val="00AC14CA"/>
    <w:rsid w:val="00B71A93"/>
    <w:rsid w:val="00B732A3"/>
    <w:rsid w:val="00B854F5"/>
    <w:rsid w:val="00BC4ABC"/>
    <w:rsid w:val="00C57DDA"/>
    <w:rsid w:val="00CA6D82"/>
    <w:rsid w:val="00CC5698"/>
    <w:rsid w:val="00D02CDC"/>
    <w:rsid w:val="00D14CB9"/>
    <w:rsid w:val="00D31D89"/>
    <w:rsid w:val="00D81D4E"/>
    <w:rsid w:val="00D97995"/>
    <w:rsid w:val="00DF4C79"/>
    <w:rsid w:val="00E0531B"/>
    <w:rsid w:val="00E05866"/>
    <w:rsid w:val="00E764B1"/>
    <w:rsid w:val="00EC530B"/>
    <w:rsid w:val="00F31736"/>
    <w:rsid w:val="00F43F75"/>
    <w:rsid w:val="00F7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365B"/>
    <w:pPr>
      <w:keepNext/>
      <w:jc w:val="center"/>
      <w:outlineLvl w:val="0"/>
    </w:pPr>
    <w:rPr>
      <w:rFonts w:ascii="Arial" w:hAnsi="Arial"/>
      <w:b/>
      <w:spacing w:val="20"/>
      <w:sz w:val="20"/>
    </w:rPr>
  </w:style>
  <w:style w:type="paragraph" w:styleId="8">
    <w:name w:val="heading 8"/>
    <w:basedOn w:val="a"/>
    <w:next w:val="a"/>
    <w:link w:val="80"/>
    <w:qFormat/>
    <w:rsid w:val="0001365B"/>
    <w:pPr>
      <w:keepNext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65B"/>
    <w:rPr>
      <w:rFonts w:ascii="Arial" w:eastAsia="Times New Roman" w:hAnsi="Arial" w:cs="Times New Roman"/>
      <w:b/>
      <w:spacing w:val="2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136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9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9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59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59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9B710BA20C5FBA805F8CB08F6BEC85D035238C83711AAC1D12B795E8785625541BCC84B486CBB348956DG51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5DA8-D41A-4806-BDBD-8A751609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kin</cp:lastModifiedBy>
  <cp:revision>7</cp:revision>
  <cp:lastPrinted>2013-04-08T07:46:00Z</cp:lastPrinted>
  <dcterms:created xsi:type="dcterms:W3CDTF">2013-09-17T08:46:00Z</dcterms:created>
  <dcterms:modified xsi:type="dcterms:W3CDTF">2013-09-20T03:07:00Z</dcterms:modified>
</cp:coreProperties>
</file>